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A053A1" w:rsidRDefault="00A053A1" w:rsidP="00A053A1">
      <w:pPr>
        <w:jc w:val="center"/>
        <w:rPr>
          <w:b/>
        </w:rPr>
      </w:pPr>
      <w:proofErr w:type="gramStart"/>
      <w:r w:rsidRPr="00A053A1">
        <w:rPr>
          <w:b/>
        </w:rPr>
        <w:t>IT</w:t>
      </w:r>
      <w:proofErr w:type="gramEnd"/>
      <w:r w:rsidRPr="00A053A1">
        <w:rPr>
          <w:b/>
        </w:rPr>
        <w:t xml:space="preserve"> Applications, Unit 4</w:t>
      </w:r>
    </w:p>
    <w:p w:rsidR="00A053A1" w:rsidRPr="00A053A1" w:rsidRDefault="00A053A1" w:rsidP="00A053A1">
      <w:pPr>
        <w:jc w:val="center"/>
        <w:rPr>
          <w:b/>
        </w:rPr>
      </w:pPr>
      <w:r w:rsidRPr="00A053A1">
        <w:rPr>
          <w:b/>
        </w:rPr>
        <w:t>Ch 8, Security and Ethical Considerations</w:t>
      </w:r>
    </w:p>
    <w:p w:rsidR="00A053A1" w:rsidRPr="00A053A1" w:rsidRDefault="00A053A1" w:rsidP="00A053A1">
      <w:pPr>
        <w:jc w:val="center"/>
        <w:rPr>
          <w:b/>
        </w:rPr>
      </w:pPr>
      <w:r w:rsidRPr="00A053A1">
        <w:rPr>
          <w:b/>
        </w:rPr>
        <w:t>Disaster Recovery Strategies, p 514</w:t>
      </w:r>
    </w:p>
    <w:p w:rsidR="00A053A1" w:rsidRDefault="00A053A1" w:rsidP="00A053A1">
      <w:pPr>
        <w:pStyle w:val="ListParagraph"/>
        <w:numPr>
          <w:ilvl w:val="0"/>
          <w:numId w:val="1"/>
        </w:numPr>
        <w:rPr>
          <w:color w:val="FF0000"/>
        </w:rPr>
      </w:pPr>
      <w:r w:rsidRPr="00992DF7">
        <w:rPr>
          <w:color w:val="FF0000"/>
        </w:rPr>
        <w:t>What is a disaster recovery plan?</w:t>
      </w:r>
    </w:p>
    <w:p w:rsidR="00DB2329" w:rsidRPr="00293837" w:rsidRDefault="00293837" w:rsidP="00DB2329">
      <w:pPr>
        <w:pStyle w:val="ListParagraph"/>
        <w:ind w:left="1080"/>
      </w:pPr>
      <w:r w:rsidRPr="00293837">
        <w:t>A document with steps needed to restore company operations in event of a disaster.</w:t>
      </w:r>
    </w:p>
    <w:p w:rsidR="00A053A1" w:rsidRPr="00992DF7" w:rsidRDefault="00A053A1" w:rsidP="00A053A1">
      <w:pPr>
        <w:pStyle w:val="ListParagraph"/>
        <w:ind w:left="360"/>
        <w:rPr>
          <w:color w:val="FF0000"/>
        </w:rPr>
      </w:pPr>
      <w:r w:rsidRPr="00992DF7">
        <w:rPr>
          <w:color w:val="FF0000"/>
        </w:rPr>
        <w:t>Preparing a disaster recovery plan:</w:t>
      </w:r>
    </w:p>
    <w:p w:rsidR="00A053A1" w:rsidRDefault="00A053A1" w:rsidP="00A053A1">
      <w:pPr>
        <w:pStyle w:val="ListParagraph"/>
        <w:numPr>
          <w:ilvl w:val="0"/>
          <w:numId w:val="2"/>
        </w:numPr>
        <w:rPr>
          <w:color w:val="FF0000"/>
        </w:rPr>
      </w:pPr>
      <w:r w:rsidRPr="00992DF7">
        <w:rPr>
          <w:color w:val="FF0000"/>
        </w:rPr>
        <w:t>List some considerations required in preparing a disaster recovery plan.</w:t>
      </w:r>
    </w:p>
    <w:p w:rsidR="00DB2329" w:rsidRPr="00CF0214" w:rsidRDefault="00CF0214" w:rsidP="00DB2329">
      <w:pPr>
        <w:pStyle w:val="ListParagraph"/>
      </w:pPr>
      <w:r w:rsidRPr="00CF0214">
        <w:t>Store passwords in two separate secure locations, document the whole recovery process including location of recovery disks, establish an automated system to notify key staff of failures in the systems, practice the plan on a quarterly process, and build redundancy into the system, etc.</w:t>
      </w:r>
    </w:p>
    <w:p w:rsidR="00A053A1" w:rsidRPr="00992DF7" w:rsidRDefault="00A053A1" w:rsidP="00A053A1">
      <w:pPr>
        <w:pStyle w:val="ListParagraph"/>
        <w:ind w:left="0"/>
        <w:rPr>
          <w:color w:val="FF0000"/>
        </w:rPr>
      </w:pPr>
      <w:r w:rsidRPr="00992DF7">
        <w:rPr>
          <w:color w:val="FF0000"/>
        </w:rPr>
        <w:t>There are four key parts to a disaster recovery plan:</w:t>
      </w:r>
    </w:p>
    <w:p w:rsidR="00E476B0" w:rsidRPr="00992DF7" w:rsidRDefault="00E476B0" w:rsidP="00E476B0">
      <w:pPr>
        <w:pStyle w:val="ListParagraph"/>
        <w:numPr>
          <w:ilvl w:val="0"/>
          <w:numId w:val="3"/>
        </w:numPr>
        <w:rPr>
          <w:color w:val="FF0000"/>
        </w:rPr>
      </w:pPr>
      <w:r w:rsidRPr="00992DF7">
        <w:rPr>
          <w:color w:val="FF0000"/>
        </w:rPr>
        <w:t>Preparing an emergency plan</w:t>
      </w:r>
    </w:p>
    <w:p w:rsidR="00E476B0" w:rsidRDefault="00E476B0" w:rsidP="00E476B0">
      <w:pPr>
        <w:pStyle w:val="ListParagraph"/>
        <w:numPr>
          <w:ilvl w:val="1"/>
          <w:numId w:val="3"/>
        </w:numPr>
        <w:rPr>
          <w:color w:val="FF0000"/>
        </w:rPr>
      </w:pPr>
      <w:r w:rsidRPr="00992DF7">
        <w:rPr>
          <w:color w:val="FF0000"/>
        </w:rPr>
        <w:t>What should an emergency plan contain?</w:t>
      </w:r>
    </w:p>
    <w:p w:rsidR="00293837" w:rsidRPr="00293837" w:rsidRDefault="00293837" w:rsidP="00293837">
      <w:pPr>
        <w:pStyle w:val="ListParagraph"/>
        <w:numPr>
          <w:ilvl w:val="0"/>
          <w:numId w:val="5"/>
        </w:numPr>
      </w:pPr>
      <w:r w:rsidRPr="00293837">
        <w:t>Names &amp; contact details of people to notify</w:t>
      </w:r>
    </w:p>
    <w:p w:rsidR="00293837" w:rsidRPr="00293837" w:rsidRDefault="00293837" w:rsidP="00293837">
      <w:pPr>
        <w:pStyle w:val="ListParagraph"/>
        <w:numPr>
          <w:ilvl w:val="0"/>
          <w:numId w:val="5"/>
        </w:numPr>
      </w:pPr>
      <w:r w:rsidRPr="00293837">
        <w:t>Procedures to follow with computer equipment</w:t>
      </w:r>
    </w:p>
    <w:p w:rsidR="00293837" w:rsidRPr="00293837" w:rsidRDefault="00293837" w:rsidP="00293837">
      <w:pPr>
        <w:pStyle w:val="ListParagraph"/>
        <w:numPr>
          <w:ilvl w:val="0"/>
          <w:numId w:val="5"/>
        </w:numPr>
      </w:pPr>
      <w:r w:rsidRPr="00293837">
        <w:t>Evacuation procedures for employees</w:t>
      </w:r>
    </w:p>
    <w:p w:rsidR="00DB2329" w:rsidRPr="00293837" w:rsidRDefault="00293837" w:rsidP="00293837">
      <w:pPr>
        <w:pStyle w:val="ListParagraph"/>
        <w:numPr>
          <w:ilvl w:val="0"/>
          <w:numId w:val="5"/>
        </w:numPr>
      </w:pPr>
      <w:r w:rsidRPr="00293837">
        <w:t>Return procedures</w:t>
      </w:r>
    </w:p>
    <w:p w:rsidR="00E476B0" w:rsidRPr="00992DF7" w:rsidRDefault="00E476B0" w:rsidP="00E476B0">
      <w:pPr>
        <w:pStyle w:val="ListParagraph"/>
        <w:numPr>
          <w:ilvl w:val="0"/>
          <w:numId w:val="3"/>
        </w:numPr>
        <w:rPr>
          <w:color w:val="FF0000"/>
        </w:rPr>
      </w:pPr>
      <w:r w:rsidRPr="00992DF7">
        <w:rPr>
          <w:color w:val="FF0000"/>
        </w:rPr>
        <w:t>Preparing a “backup” plan</w:t>
      </w:r>
    </w:p>
    <w:p w:rsidR="00E476B0" w:rsidRDefault="00E476B0" w:rsidP="00E476B0">
      <w:pPr>
        <w:pStyle w:val="ListParagraph"/>
        <w:numPr>
          <w:ilvl w:val="1"/>
          <w:numId w:val="3"/>
        </w:numPr>
        <w:rPr>
          <w:color w:val="FF0000"/>
        </w:rPr>
      </w:pPr>
      <w:r w:rsidRPr="00992DF7">
        <w:rPr>
          <w:color w:val="FF0000"/>
        </w:rPr>
        <w:t>What does a backup plan involve?</w:t>
      </w:r>
    </w:p>
    <w:p w:rsidR="00293837" w:rsidRPr="00CF0214" w:rsidRDefault="00CF0214" w:rsidP="00293837">
      <w:pPr>
        <w:pStyle w:val="ListParagraph"/>
        <w:ind w:left="1440"/>
      </w:pPr>
      <w:r w:rsidRPr="00CF0214">
        <w:t>It covers the procedures that the company is to follow for using file backups to restore computer systems.</w:t>
      </w:r>
    </w:p>
    <w:p w:rsidR="00E476B0" w:rsidRDefault="00E476B0" w:rsidP="00E476B0">
      <w:pPr>
        <w:pStyle w:val="ListParagraph"/>
        <w:numPr>
          <w:ilvl w:val="1"/>
          <w:numId w:val="3"/>
        </w:numPr>
        <w:rPr>
          <w:color w:val="FF0000"/>
        </w:rPr>
      </w:pPr>
      <w:r w:rsidRPr="00992DF7">
        <w:rPr>
          <w:color w:val="FF0000"/>
        </w:rPr>
        <w:t>List what the plan should include</w:t>
      </w:r>
    </w:p>
    <w:p w:rsidR="00293837" w:rsidRPr="00293837" w:rsidRDefault="00293837" w:rsidP="00293837">
      <w:pPr>
        <w:pStyle w:val="ListParagraph"/>
        <w:numPr>
          <w:ilvl w:val="0"/>
          <w:numId w:val="7"/>
        </w:numPr>
      </w:pPr>
      <w:r w:rsidRPr="00293837">
        <w:t>Location of alternative sites &amp; equipment</w:t>
      </w:r>
    </w:p>
    <w:p w:rsidR="00293837" w:rsidRPr="00293837" w:rsidRDefault="00293837" w:rsidP="00293837">
      <w:pPr>
        <w:pStyle w:val="ListParagraph"/>
        <w:numPr>
          <w:ilvl w:val="0"/>
          <w:numId w:val="7"/>
        </w:numPr>
      </w:pPr>
      <w:r w:rsidRPr="00293837">
        <w:t xml:space="preserve">Location of backup data, supplies, </w:t>
      </w:r>
      <w:proofErr w:type="spellStart"/>
      <w:r w:rsidRPr="00293837">
        <w:t>eq</w:t>
      </w:r>
      <w:proofErr w:type="spellEnd"/>
      <w:r w:rsidRPr="00293837">
        <w:t>/</w:t>
      </w:r>
      <w:proofErr w:type="spellStart"/>
      <w:r w:rsidRPr="00293837">
        <w:t>ment</w:t>
      </w:r>
      <w:proofErr w:type="spellEnd"/>
    </w:p>
    <w:p w:rsidR="00293837" w:rsidRPr="00293837" w:rsidRDefault="00293837" w:rsidP="00293837">
      <w:pPr>
        <w:pStyle w:val="ListParagraph"/>
        <w:numPr>
          <w:ilvl w:val="0"/>
          <w:numId w:val="7"/>
        </w:numPr>
      </w:pPr>
      <w:r w:rsidRPr="00293837">
        <w:t>Personnel responsible for gathering backup resources</w:t>
      </w:r>
    </w:p>
    <w:p w:rsidR="00DB2329" w:rsidRPr="00293837" w:rsidRDefault="00293837" w:rsidP="00293837">
      <w:pPr>
        <w:pStyle w:val="ListParagraph"/>
        <w:numPr>
          <w:ilvl w:val="0"/>
          <w:numId w:val="7"/>
        </w:numPr>
      </w:pPr>
      <w:r w:rsidRPr="00293837">
        <w:t>Schedule indicating order &amp; approximate time applications up and running</w:t>
      </w:r>
    </w:p>
    <w:p w:rsidR="00E476B0" w:rsidRPr="00992DF7" w:rsidRDefault="00E476B0" w:rsidP="00E476B0">
      <w:pPr>
        <w:pStyle w:val="ListParagraph"/>
        <w:numPr>
          <w:ilvl w:val="0"/>
          <w:numId w:val="3"/>
        </w:numPr>
        <w:rPr>
          <w:color w:val="FF0000"/>
        </w:rPr>
      </w:pPr>
      <w:r w:rsidRPr="00992DF7">
        <w:rPr>
          <w:color w:val="FF0000"/>
        </w:rPr>
        <w:t>Preparing a recovery plan</w:t>
      </w:r>
    </w:p>
    <w:p w:rsidR="00E476B0" w:rsidRDefault="00E476B0" w:rsidP="00E476B0">
      <w:pPr>
        <w:pStyle w:val="ListParagraph"/>
        <w:numPr>
          <w:ilvl w:val="1"/>
          <w:numId w:val="3"/>
        </w:numPr>
        <w:rPr>
          <w:color w:val="FF0000"/>
        </w:rPr>
      </w:pPr>
      <w:r w:rsidRPr="00992DF7">
        <w:rPr>
          <w:color w:val="FF0000"/>
        </w:rPr>
        <w:t>What does a recovery plan involved?</w:t>
      </w:r>
    </w:p>
    <w:p w:rsidR="00DB2329" w:rsidRPr="00CF0214" w:rsidRDefault="00CF0214" w:rsidP="00DB2329">
      <w:pPr>
        <w:pStyle w:val="ListParagraph"/>
        <w:ind w:left="1440"/>
      </w:pPr>
      <w:r w:rsidRPr="00CF0214">
        <w:lastRenderedPageBreak/>
        <w:t>It involves specific procedures for restoring the full information processing capacity of the organisation.</w:t>
      </w:r>
      <w:r>
        <w:t xml:space="preserve"> It covers replacement of both hardware and software.</w:t>
      </w:r>
    </w:p>
    <w:p w:rsidR="00E476B0" w:rsidRDefault="00E476B0" w:rsidP="00E476B0">
      <w:pPr>
        <w:pStyle w:val="ListParagraph"/>
        <w:numPr>
          <w:ilvl w:val="1"/>
          <w:numId w:val="3"/>
        </w:numPr>
        <w:rPr>
          <w:color w:val="FF0000"/>
        </w:rPr>
      </w:pPr>
      <w:r w:rsidRPr="00992DF7">
        <w:rPr>
          <w:color w:val="FF0000"/>
        </w:rPr>
        <w:t>What are the things to consider when writing a recovery plan?</w:t>
      </w:r>
    </w:p>
    <w:p w:rsidR="00293837" w:rsidRPr="00293837" w:rsidRDefault="00293837" w:rsidP="00293837">
      <w:pPr>
        <w:pStyle w:val="ListParagraph"/>
        <w:numPr>
          <w:ilvl w:val="0"/>
          <w:numId w:val="8"/>
        </w:numPr>
      </w:pPr>
      <w:r w:rsidRPr="00293837">
        <w:t>Covers hardware &amp; software replacement</w:t>
      </w:r>
    </w:p>
    <w:p w:rsidR="00293837" w:rsidRPr="00293837" w:rsidRDefault="00293837" w:rsidP="00293837">
      <w:pPr>
        <w:pStyle w:val="ListParagraph"/>
        <w:numPr>
          <w:ilvl w:val="0"/>
          <w:numId w:val="8"/>
        </w:numPr>
      </w:pPr>
      <w:r w:rsidRPr="00293837">
        <w:t>Identification of mission critical ICT services</w:t>
      </w:r>
    </w:p>
    <w:p w:rsidR="00DB2329" w:rsidRPr="00293837" w:rsidRDefault="00293837" w:rsidP="00293837">
      <w:pPr>
        <w:pStyle w:val="ListParagraph"/>
        <w:numPr>
          <w:ilvl w:val="0"/>
          <w:numId w:val="8"/>
        </w:numPr>
      </w:pPr>
      <w:r w:rsidRPr="00293837">
        <w:t>Use of a backup site</w:t>
      </w:r>
    </w:p>
    <w:p w:rsidR="00E476B0" w:rsidRPr="00992DF7" w:rsidRDefault="00E476B0" w:rsidP="00E476B0">
      <w:pPr>
        <w:pStyle w:val="ListParagraph"/>
        <w:numPr>
          <w:ilvl w:val="0"/>
          <w:numId w:val="3"/>
        </w:numPr>
        <w:rPr>
          <w:color w:val="FF0000"/>
        </w:rPr>
      </w:pPr>
      <w:r w:rsidRPr="00992DF7">
        <w:rPr>
          <w:color w:val="FF0000"/>
        </w:rPr>
        <w:t>Test plan</w:t>
      </w:r>
    </w:p>
    <w:p w:rsidR="00E476B0" w:rsidRDefault="00E476B0" w:rsidP="00E476B0">
      <w:pPr>
        <w:pStyle w:val="ListParagraph"/>
        <w:numPr>
          <w:ilvl w:val="1"/>
          <w:numId w:val="3"/>
        </w:numPr>
        <w:rPr>
          <w:color w:val="FF0000"/>
        </w:rPr>
      </w:pPr>
      <w:r w:rsidRPr="00992DF7">
        <w:rPr>
          <w:color w:val="FF0000"/>
        </w:rPr>
        <w:t>What is looked for in testing a disaster recovery strategy?</w:t>
      </w:r>
    </w:p>
    <w:p w:rsidR="00DB2329" w:rsidRPr="00CF0214" w:rsidRDefault="00CF0214" w:rsidP="00DB2329">
      <w:pPr>
        <w:pStyle w:val="ListParagraph"/>
        <w:ind w:left="1440"/>
      </w:pPr>
      <w:r w:rsidRPr="00CF0214">
        <w:t>It should contain information about simulating a variety of disasters and different recovery needs. It should identify problems with the plan, which are then corrected.</w:t>
      </w:r>
    </w:p>
    <w:p w:rsidR="008E1B73" w:rsidRPr="00992DF7" w:rsidRDefault="008E1B73" w:rsidP="008E1B73">
      <w:pPr>
        <w:pStyle w:val="ListParagraph"/>
        <w:ind w:left="1440"/>
        <w:rPr>
          <w:color w:val="FF0000"/>
        </w:rPr>
      </w:pPr>
    </w:p>
    <w:p w:rsidR="00E476B0" w:rsidRPr="00992DF7" w:rsidRDefault="00E476B0" w:rsidP="00E476B0">
      <w:pPr>
        <w:pStyle w:val="ListParagraph"/>
        <w:ind w:left="0"/>
        <w:rPr>
          <w:color w:val="FF0000"/>
        </w:rPr>
      </w:pPr>
      <w:r w:rsidRPr="00992DF7">
        <w:rPr>
          <w:b/>
          <w:color w:val="FF0000"/>
        </w:rPr>
        <w:t>Evaluating information-management strategies,</w:t>
      </w:r>
      <w:r w:rsidRPr="00992DF7">
        <w:rPr>
          <w:color w:val="FF0000"/>
        </w:rPr>
        <w:t xml:space="preserve"> p 517</w:t>
      </w:r>
    </w:p>
    <w:p w:rsidR="00E476B0" w:rsidRPr="00992DF7" w:rsidRDefault="008E1B73" w:rsidP="00E476B0">
      <w:pPr>
        <w:pStyle w:val="ListParagraph"/>
        <w:ind w:left="0"/>
        <w:rPr>
          <w:color w:val="FF0000"/>
        </w:rPr>
      </w:pPr>
      <w:r w:rsidRPr="00992DF7">
        <w:rPr>
          <w:color w:val="FF0000"/>
        </w:rPr>
        <w:t>Elaborate on each of the following four criteria to consider in evaluating information-management strategies:</w:t>
      </w:r>
    </w:p>
    <w:p w:rsidR="008E1B73" w:rsidRDefault="008E1B73" w:rsidP="008E1B73">
      <w:pPr>
        <w:pStyle w:val="ListParagraph"/>
        <w:numPr>
          <w:ilvl w:val="0"/>
          <w:numId w:val="4"/>
        </w:numPr>
        <w:rPr>
          <w:color w:val="FF0000"/>
        </w:rPr>
      </w:pPr>
      <w:r w:rsidRPr="00992DF7">
        <w:rPr>
          <w:color w:val="FF0000"/>
        </w:rPr>
        <w:t>integrity of data</w:t>
      </w:r>
    </w:p>
    <w:p w:rsidR="00DB2329" w:rsidRPr="00CF0214" w:rsidRDefault="00CF0214" w:rsidP="00CF0214">
      <w:pPr>
        <w:pStyle w:val="ListParagraph"/>
        <w:ind w:left="1080"/>
      </w:pPr>
      <w:r w:rsidRPr="00CF0214">
        <w:t>A</w:t>
      </w:r>
      <w:r w:rsidRPr="00CF0214">
        <w:t>ccuracy, reliability and timeliness in terms of stor</w:t>
      </w:r>
      <w:r w:rsidRPr="00CF0214">
        <w:t>age, communication and disposal, a</w:t>
      </w:r>
      <w:r w:rsidRPr="00CF0214">
        <w:t xml:space="preserve">ccuracy, </w:t>
      </w:r>
      <w:r w:rsidRPr="00CF0214">
        <w:t>e.g.</w:t>
      </w:r>
      <w:r w:rsidRPr="00CF0214">
        <w:t xml:space="preserve"> storage, it contains all data; communication, arrives accurately, no viruses; disposal, selected files deleted or copied</w:t>
      </w:r>
      <w:r w:rsidRPr="00CF0214">
        <w:t>.</w:t>
      </w:r>
    </w:p>
    <w:p w:rsidR="008E1B73" w:rsidRDefault="008E1B73" w:rsidP="008E1B73">
      <w:pPr>
        <w:pStyle w:val="ListParagraph"/>
        <w:numPr>
          <w:ilvl w:val="0"/>
          <w:numId w:val="4"/>
        </w:numPr>
        <w:rPr>
          <w:color w:val="FF0000"/>
        </w:rPr>
      </w:pPr>
      <w:r w:rsidRPr="00992DF7">
        <w:rPr>
          <w:color w:val="FF0000"/>
        </w:rPr>
        <w:t>security</w:t>
      </w:r>
    </w:p>
    <w:p w:rsidR="00DB2329" w:rsidRPr="00CF0214" w:rsidRDefault="00CF0214" w:rsidP="00DB2329">
      <w:pPr>
        <w:pStyle w:val="ListParagraph"/>
        <w:ind w:left="1080"/>
      </w:pPr>
      <w:r w:rsidRPr="00CF0214">
        <w:t>Evaluate physical &amp; software security, e.g. audit trails.</w:t>
      </w:r>
      <w:bookmarkStart w:id="0" w:name="_GoBack"/>
      <w:bookmarkEnd w:id="0"/>
    </w:p>
    <w:p w:rsidR="008E1B73" w:rsidRDefault="008E1B73" w:rsidP="008E1B73">
      <w:pPr>
        <w:pStyle w:val="ListParagraph"/>
        <w:numPr>
          <w:ilvl w:val="0"/>
          <w:numId w:val="4"/>
        </w:numPr>
        <w:rPr>
          <w:color w:val="FF0000"/>
        </w:rPr>
      </w:pPr>
      <w:r w:rsidRPr="00992DF7">
        <w:rPr>
          <w:color w:val="FF0000"/>
        </w:rPr>
        <w:t>ease of retrieval</w:t>
      </w:r>
    </w:p>
    <w:p w:rsidR="00DB2329" w:rsidRPr="00CF0214" w:rsidRDefault="00CF0214" w:rsidP="00CF0214">
      <w:pPr>
        <w:pStyle w:val="ListParagraph"/>
        <w:ind w:left="1080"/>
      </w:pPr>
      <w:r w:rsidRPr="00CF0214">
        <w:t>Observance of f</w:t>
      </w:r>
      <w:r w:rsidRPr="00CF0214">
        <w:t>older &amp; file-naming conventions, b</w:t>
      </w:r>
      <w:r w:rsidRPr="00CF0214">
        <w:t>acked up files need to be able to be restored</w:t>
      </w:r>
      <w:r w:rsidRPr="00CF0214">
        <w:t>.</w:t>
      </w:r>
    </w:p>
    <w:p w:rsidR="00E476B0" w:rsidRDefault="008E1B73" w:rsidP="00DB2329">
      <w:pPr>
        <w:pStyle w:val="ListParagraph"/>
        <w:numPr>
          <w:ilvl w:val="0"/>
          <w:numId w:val="4"/>
        </w:numPr>
        <w:rPr>
          <w:color w:val="FF0000"/>
        </w:rPr>
      </w:pPr>
      <w:r w:rsidRPr="00992DF7">
        <w:rPr>
          <w:color w:val="FF0000"/>
        </w:rPr>
        <w:t>currency of files</w:t>
      </w:r>
    </w:p>
    <w:p w:rsidR="00DB2329" w:rsidRPr="00CF0214" w:rsidRDefault="00CF0214" w:rsidP="00CF0214">
      <w:pPr>
        <w:pStyle w:val="ListParagraph"/>
        <w:ind w:left="1080"/>
      </w:pPr>
      <w:proofErr w:type="gramStart"/>
      <w:r w:rsidRPr="00CF0214">
        <w:t>Regular backups, u</w:t>
      </w:r>
      <w:r w:rsidRPr="00CF0214">
        <w:t>se of sequential file-naming conventions</w:t>
      </w:r>
      <w:r w:rsidRPr="00CF0214">
        <w:t>.</w:t>
      </w:r>
      <w:proofErr w:type="gramEnd"/>
    </w:p>
    <w:sectPr w:rsidR="00DB2329" w:rsidRPr="00CF021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BFA" w:rsidRDefault="00701BFA" w:rsidP="003E3324">
      <w:pPr>
        <w:spacing w:after="0" w:line="240" w:lineRule="auto"/>
      </w:pPr>
      <w:r>
        <w:separator/>
      </w:r>
    </w:p>
  </w:endnote>
  <w:endnote w:type="continuationSeparator" w:id="0">
    <w:p w:rsidR="00701BFA" w:rsidRDefault="00701BFA" w:rsidP="003E3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24" w:rsidRDefault="00701BFA">
    <w:pPr>
      <w:pStyle w:val="Footer"/>
    </w:pPr>
    <w:r>
      <w:fldChar w:fldCharType="begin"/>
    </w:r>
    <w:r>
      <w:instrText xml:space="preserve"> FILENAME  \* Lower \p  \* MERGEFORMAT </w:instrText>
    </w:r>
    <w:r>
      <w:fldChar w:fldCharType="separate"/>
    </w:r>
    <w:r w:rsidR="003E3324">
      <w:rPr>
        <w:noProof/>
      </w:rPr>
      <w:t>u:\t0142606\it2011\unit4\u402\ch8_disasterrecovery_evaluating_imstrategies.docx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BFA" w:rsidRDefault="00701BFA" w:rsidP="003E3324">
      <w:pPr>
        <w:spacing w:after="0" w:line="240" w:lineRule="auto"/>
      </w:pPr>
      <w:r>
        <w:separator/>
      </w:r>
    </w:p>
  </w:footnote>
  <w:footnote w:type="continuationSeparator" w:id="0">
    <w:p w:rsidR="00701BFA" w:rsidRDefault="00701BFA" w:rsidP="003E33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730C0"/>
    <w:multiLevelType w:val="hybridMultilevel"/>
    <w:tmpl w:val="F4D2BFEA"/>
    <w:lvl w:ilvl="0" w:tplc="556C79F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A13722"/>
    <w:multiLevelType w:val="hybridMultilevel"/>
    <w:tmpl w:val="21784CAE"/>
    <w:lvl w:ilvl="0" w:tplc="442A8A0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7B0FB3"/>
    <w:multiLevelType w:val="hybridMultilevel"/>
    <w:tmpl w:val="100AD37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nsid w:val="2069132B"/>
    <w:multiLevelType w:val="hybridMultilevel"/>
    <w:tmpl w:val="378C4EF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2ABA4C93"/>
    <w:multiLevelType w:val="hybridMultilevel"/>
    <w:tmpl w:val="B7C810FE"/>
    <w:lvl w:ilvl="0" w:tplc="7BACD1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B330342"/>
    <w:multiLevelType w:val="hybridMultilevel"/>
    <w:tmpl w:val="51A0F7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43F83C62"/>
    <w:multiLevelType w:val="hybridMultilevel"/>
    <w:tmpl w:val="A33A942A"/>
    <w:lvl w:ilvl="0" w:tplc="B996537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67625DC"/>
    <w:multiLevelType w:val="hybridMultilevel"/>
    <w:tmpl w:val="45F88B2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revisionView w:inkAnnotation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3A1"/>
    <w:rsid w:val="00293837"/>
    <w:rsid w:val="003E3324"/>
    <w:rsid w:val="00475827"/>
    <w:rsid w:val="00522E6F"/>
    <w:rsid w:val="0066514F"/>
    <w:rsid w:val="00701BFA"/>
    <w:rsid w:val="008E1B73"/>
    <w:rsid w:val="00992DF7"/>
    <w:rsid w:val="00A053A1"/>
    <w:rsid w:val="00BF6CC1"/>
    <w:rsid w:val="00CF0214"/>
    <w:rsid w:val="00DB2329"/>
    <w:rsid w:val="00E47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semiHidden/>
    <w:unhideWhenUsed/>
    <w:rsid w:val="003E3324"/>
    <w:pPr>
      <w:tabs>
        <w:tab w:val="center" w:pos="4513"/>
        <w:tab w:val="right" w:pos="9026"/>
      </w:tabs>
    </w:pPr>
  </w:style>
  <w:style w:type="character" w:customStyle="1" w:styleId="HeaderChar">
    <w:name w:val="Header Char"/>
    <w:basedOn w:val="DefaultParagraphFont"/>
    <w:link w:val="Header"/>
    <w:uiPriority w:val="99"/>
    <w:semiHidden/>
    <w:rsid w:val="003E3324"/>
  </w:style>
  <w:style w:type="paragraph" w:styleId="Footer">
    <w:name w:val="footer"/>
    <w:basedOn w:val="Normal"/>
    <w:link w:val="FooterChar"/>
    <w:uiPriority w:val="99"/>
    <w:semiHidden/>
    <w:unhideWhenUsed/>
    <w:rsid w:val="003E3324"/>
    <w:pPr>
      <w:tabs>
        <w:tab w:val="center" w:pos="4513"/>
        <w:tab w:val="right" w:pos="9026"/>
      </w:tabs>
    </w:pPr>
  </w:style>
  <w:style w:type="character" w:customStyle="1" w:styleId="FooterChar">
    <w:name w:val="Footer Char"/>
    <w:basedOn w:val="DefaultParagraphFont"/>
    <w:link w:val="Footer"/>
    <w:uiPriority w:val="99"/>
    <w:semiHidden/>
    <w:rsid w:val="003E33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1431</TotalTime>
  <Pages>2</Pages>
  <Words>385</Words>
  <Characters>2200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2011-07-07T03:30:00Z</cp:lastPrinted>
  <dcterms:created xsi:type="dcterms:W3CDTF">2011-07-07T02:51:00Z</dcterms:created>
  <dcterms:modified xsi:type="dcterms:W3CDTF">2013-09-11T11:05:00Z</dcterms:modified>
</cp:coreProperties>
</file>